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Rule="auto"/>
        <w:ind w:left="2540" w:right="25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JIM AND EDITH RUTTER SCHOLARSHIP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6.54545454545456" w:lineRule="auto"/>
        <w:ind w:left="4060" w:right="40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$750.00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18.1818181818181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FULL NAME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6.5454545454545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FIRST: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6.5454545454545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MIDDLE: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6.5454545454545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LAST: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18.1818181818181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18.1818181818181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ADDRESS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STREET: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18.1818181818181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CITY, STATE: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18.1818181818181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ZIP: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AGE:                 </w:t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501.8181818181818" w:lineRule="auto"/>
        <w:ind w:right="1960"/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PARENTS OR GUARDIAN: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NUMBER OF CHILDREN IN FAMILY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8.72727272727275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A.   UNDER 18 YEARS OF AGE: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8.72727272727275" w:lineRule="auto"/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B. OVER 18 YEARS OF AGE: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                          </w:t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172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HIGH SCHOOL GRADE POINT AVERAGE AFTER 7 SEMESTERS: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CLASS RANK: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172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CLASS SIZE: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1720"/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                   </w:t>
        <w:tab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1500"/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EXTRA CURRICULAR ACTIVITIES, CLUBS, AND ORGANIZATIONS YOU HAVE PARTICIPATED IN (include both school and community)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120" w:lineRule="auto"/>
        <w:rPr>
          <w:rFonts w:ascii="Times New Roman" w:cs="Times New Roman" w:eastAsia="Times New Roman" w:hAnsi="Times New Roman"/>
          <w:sz w:val="11"/>
          <w:szCs w:val="1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1"/>
          <w:szCs w:val="1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18.1818181818181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18.1818181818181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18.1818181818181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LIST HONORS AND AWARDS YOU HAVE RECEIVED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18.1818181818181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18.1818181818181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18.1818181818181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PROFESSIONAL PLANS (write a short paragraph)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18.1818181818181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61.818181818181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" w:line="261.8181818181818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7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COLLEGE OR SCHOOL CHOSEN TO ATTEND: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76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760"/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HAVE YOU RECEIVED ANY SCHOLARSHIPS TO DATE?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760"/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u w:val="single"/>
          <w:rtl w:val="0"/>
        </w:rPr>
        <w:t xml:space="preserve">IF SO, PLEASE LIST: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18.18181818181816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3.6363636363637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ATTACH A SUMMARY STATEMENT OR LETTER STATING YOUR REASON FOR APPLYING, WORK EXPERIENCE, AND PERSONAL PHILOSOPHY.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