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rPr/>
      </w:pPr>
      <w:r w:rsidDel="00000000" w:rsidR="00000000" w:rsidRPr="00000000">
        <w:rPr>
          <w:rtl w:val="0"/>
        </w:rPr>
        <w:t xml:space="preserve">The South Shelby FFA was very busy during the 2017 Shelby County Fair. Members started out the week by enjoying the cat show; Kimberly Greenwell and Kellie Carothers both exhibited during this Monday show. Kim Greenwell won Top Adult Cat and Best of Show, while Kelly Carothers received Champion Kitten, Costume, and Showmanship. Also on Monday, 47 members checked in hams. Felicity Little won Grand Champion Ham and Rachelle Chinn received Reserve Champion Ham. Additionally, 15 members checked in other indoor exhibits such as floral arrangements, vegetables and wood projects. Kimberly Greenwell, South Shelby FFA Corresponding Secretary, was crowned Shelby County Fair Queen, and Sadie Wear, South Shelby Historian, was crowned Junior Miss Shelby County. Tuesday started bright and early with the rabbit show, members Anna Carpenter, Amber Durbin and Callie Roetemeyer showed off their rabbits. Anna Carpenter received Reserve Champion Meat Pen. Callie Roetemeyer was Champion Showman in the 13 and older division. The cattle show was held on Tuesday evening, where FFA member Julia Timbrook won Grand Champion Market Animal, Nick Mayes with his Champion Home Raised Steer. Hailey Douglass, Anna Carpenter, William Kendrick, Bud Maubach, and Michael Maubach brought out their market goats on Thursday morning. During the goat show Hailey Douglass received Grand Champion Market Goat as well as Champion Showman 13 and over. William Kendrick received Runner Up in 13 and over Showmanship. The goat show was followed by the hog show, where Anthony Schaefer, Kenzie Kendrick, Kannon Kendrick, Ethan Buzzard, Joe Buzzard, Sadie Wear, Carly Collins, and Maddie Fifer who showed pigs later in the afternoon. After a great week at the fair, we celebrated by socializing with some cake and homemade ice cream before the the livestock sale began.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The South Shelby FFA would like to thank all buyers that supported our South Shelby FFA members by buying livestock or hams as well as individuals who made donations at our cake and ice cream social! Additionally, we would like to thank those volunteers who give their time to make the Shelby County Fair possible. Thank you for investing in the youth in our community!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Written by: Logan Wise, South Shelby FFA Reporter</w:t>
      </w:r>
    </w:p>
    <w:p w:rsidR="00000000" w:rsidDel="00000000" w:rsidP="00000000" w:rsidRDefault="00000000" w:rsidRPr="00000000">
      <w:pPr>
        <w:contextualSpacing w:val="0"/>
        <w:rPr/>
      </w:pPr>
      <w:r w:rsidDel="00000000" w:rsidR="00000000" w:rsidRPr="00000000">
        <w:rPr>
          <w:rtl w:val="0"/>
        </w:rPr>
        <w:tab/>
        <w:t xml:space="preserve">     </w:t>
      </w:r>
    </w:p>
    <w:sectPr>
      <w:pgSz w:h="15840" w:w="12240"/>
      <w:pgMar w:bottom="1440" w:top="1440" w:left="144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